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0B2" w:rsidRDefault="00EC40B2" w:rsidP="00EC40B2">
      <w:pPr>
        <w:jc w:val="both"/>
        <w:rPr>
          <w:rFonts w:ascii="Times New Roman" w:hAnsi="Times New Roman" w:cs="Times New Roman"/>
          <w:sz w:val="28"/>
          <w:szCs w:val="28"/>
        </w:rPr>
      </w:pPr>
      <w:r w:rsidRPr="00EC40B2">
        <w:rPr>
          <w:rFonts w:ascii="Times New Roman" w:hAnsi="Times New Roman" w:cs="Times New Roman"/>
          <w:sz w:val="28"/>
          <w:szCs w:val="28"/>
        </w:rPr>
        <w:t>О ценах (тарифах) на товары (работы, услуги субъ</w:t>
      </w:r>
      <w:r>
        <w:rPr>
          <w:rFonts w:ascii="Times New Roman" w:hAnsi="Times New Roman" w:cs="Times New Roman"/>
          <w:sz w:val="28"/>
          <w:szCs w:val="28"/>
        </w:rPr>
        <w:t>ектов естественных монополий, в</w:t>
      </w:r>
      <w:r w:rsidRPr="00EC40B2">
        <w:rPr>
          <w:rFonts w:ascii="Times New Roman" w:hAnsi="Times New Roman" w:cs="Times New Roman"/>
          <w:sz w:val="28"/>
          <w:szCs w:val="28"/>
        </w:rPr>
        <w:t xml:space="preserve"> отношении которых применяется государственное регу</w:t>
      </w:r>
      <w:r>
        <w:rPr>
          <w:rFonts w:ascii="Times New Roman" w:hAnsi="Times New Roman" w:cs="Times New Roman"/>
          <w:sz w:val="28"/>
          <w:szCs w:val="28"/>
        </w:rPr>
        <w:t>лирование, включая информацию о</w:t>
      </w:r>
      <w:r w:rsidRPr="00EC40B2">
        <w:rPr>
          <w:rFonts w:ascii="Times New Roman" w:hAnsi="Times New Roman" w:cs="Times New Roman"/>
          <w:sz w:val="28"/>
          <w:szCs w:val="28"/>
        </w:rPr>
        <w:t xml:space="preserve"> тарифах на услуги по передаче электрической энергии, р</w:t>
      </w:r>
      <w:r>
        <w:rPr>
          <w:rFonts w:ascii="Times New Roman" w:hAnsi="Times New Roman" w:cs="Times New Roman"/>
          <w:sz w:val="28"/>
          <w:szCs w:val="28"/>
        </w:rPr>
        <w:t>азмере платы за технологическое</w:t>
      </w:r>
      <w:r w:rsidRPr="00EC40B2">
        <w:rPr>
          <w:rFonts w:ascii="Times New Roman" w:hAnsi="Times New Roman" w:cs="Times New Roman"/>
          <w:sz w:val="28"/>
          <w:szCs w:val="28"/>
        </w:rPr>
        <w:t xml:space="preserve"> присоединение за текущий период регулирования, с у</w:t>
      </w:r>
      <w:r>
        <w:rPr>
          <w:rFonts w:ascii="Times New Roman" w:hAnsi="Times New Roman" w:cs="Times New Roman"/>
          <w:sz w:val="28"/>
          <w:szCs w:val="28"/>
        </w:rPr>
        <w:t>казанием источника официального</w:t>
      </w:r>
      <w:r w:rsidRPr="00EC40B2">
        <w:rPr>
          <w:rFonts w:ascii="Times New Roman" w:hAnsi="Times New Roman" w:cs="Times New Roman"/>
          <w:sz w:val="28"/>
          <w:szCs w:val="28"/>
        </w:rPr>
        <w:t xml:space="preserve"> опубликования решения регулирующего органа об установлении тарифов.</w:t>
      </w:r>
    </w:p>
    <w:p w:rsidR="00220587" w:rsidRPr="00220587" w:rsidRDefault="00220587" w:rsidP="00220587">
      <w:pPr>
        <w:jc w:val="both"/>
        <w:rPr>
          <w:rFonts w:ascii="Times New Roman" w:hAnsi="Times New Roman" w:cs="Times New Roman"/>
          <w:sz w:val="28"/>
          <w:szCs w:val="28"/>
        </w:rPr>
      </w:pPr>
      <w:r w:rsidRPr="00220587">
        <w:rPr>
          <w:rFonts w:ascii="Times New Roman" w:hAnsi="Times New Roman" w:cs="Times New Roman"/>
          <w:sz w:val="28"/>
          <w:szCs w:val="28"/>
        </w:rPr>
        <w:t>Прик</w:t>
      </w:r>
      <w:r w:rsidR="005D5C63">
        <w:rPr>
          <w:rFonts w:ascii="Times New Roman" w:hAnsi="Times New Roman" w:cs="Times New Roman"/>
          <w:sz w:val="28"/>
          <w:szCs w:val="28"/>
        </w:rPr>
        <w:t>аз РЭК Омской обл. №679/97</w:t>
      </w:r>
      <w:r w:rsidR="00E57751">
        <w:rPr>
          <w:rFonts w:ascii="Times New Roman" w:hAnsi="Times New Roman" w:cs="Times New Roman"/>
          <w:sz w:val="28"/>
          <w:szCs w:val="28"/>
        </w:rPr>
        <w:t xml:space="preserve"> </w:t>
      </w:r>
      <w:r w:rsidR="005D5C63">
        <w:rPr>
          <w:rFonts w:ascii="Times New Roman" w:hAnsi="Times New Roman" w:cs="Times New Roman"/>
          <w:sz w:val="28"/>
          <w:szCs w:val="28"/>
        </w:rPr>
        <w:t>от 28</w:t>
      </w:r>
      <w:r w:rsidR="00E57751">
        <w:rPr>
          <w:rFonts w:ascii="Times New Roman" w:hAnsi="Times New Roman" w:cs="Times New Roman"/>
          <w:sz w:val="28"/>
          <w:szCs w:val="28"/>
        </w:rPr>
        <w:t>.12</w:t>
      </w:r>
      <w:r w:rsidR="005D5C63">
        <w:rPr>
          <w:rFonts w:ascii="Times New Roman" w:hAnsi="Times New Roman" w:cs="Times New Roman"/>
          <w:sz w:val="28"/>
          <w:szCs w:val="28"/>
        </w:rPr>
        <w:t>.2021</w:t>
      </w:r>
      <w:r w:rsidRPr="00220587">
        <w:rPr>
          <w:rFonts w:ascii="Times New Roman" w:hAnsi="Times New Roman" w:cs="Times New Roman"/>
          <w:sz w:val="28"/>
          <w:szCs w:val="28"/>
        </w:rPr>
        <w:t>г.</w:t>
      </w:r>
    </w:p>
    <w:p w:rsidR="00220587" w:rsidRDefault="00BD6E25" w:rsidP="00220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тарифы на</w:t>
      </w:r>
      <w:r w:rsidR="00220587" w:rsidRPr="00220587">
        <w:rPr>
          <w:rFonts w:ascii="Times New Roman" w:hAnsi="Times New Roman" w:cs="Times New Roman"/>
          <w:sz w:val="28"/>
          <w:szCs w:val="28"/>
        </w:rPr>
        <w:t xml:space="preserve"> услуги по </w:t>
      </w:r>
      <w:r>
        <w:rPr>
          <w:rFonts w:ascii="Times New Roman" w:hAnsi="Times New Roman" w:cs="Times New Roman"/>
          <w:sz w:val="28"/>
          <w:szCs w:val="28"/>
        </w:rPr>
        <w:t>передаче электрической энергии</w:t>
      </w:r>
      <w:r w:rsidR="00FF0677" w:rsidRPr="00FF0677">
        <w:rPr>
          <w:rFonts w:ascii="Times New Roman" w:hAnsi="Times New Roman" w:cs="Times New Roman"/>
          <w:sz w:val="28"/>
          <w:szCs w:val="28"/>
        </w:rPr>
        <w:t xml:space="preserve"> </w:t>
      </w:r>
      <w:r w:rsidR="005D5C63">
        <w:rPr>
          <w:rFonts w:ascii="Times New Roman" w:hAnsi="Times New Roman" w:cs="Times New Roman"/>
          <w:sz w:val="28"/>
          <w:szCs w:val="28"/>
        </w:rPr>
        <w:t>в 2022</w:t>
      </w:r>
      <w:r w:rsidR="00FF0677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20587" w:rsidRDefault="00220587" w:rsidP="0022058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620"/>
        <w:gridCol w:w="2089"/>
        <w:gridCol w:w="2089"/>
      </w:tblGrid>
      <w:tr w:rsidR="00FC03F7" w:rsidTr="00FC03F7">
        <w:tc>
          <w:tcPr>
            <w:tcW w:w="2564" w:type="dxa"/>
          </w:tcPr>
          <w:p w:rsidR="00FC03F7" w:rsidRPr="005D5C63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:rsidR="00FC03F7" w:rsidRPr="0022058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FC03F7" w:rsidRPr="00FC03F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A1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2146" w:type="dxa"/>
          </w:tcPr>
          <w:p w:rsidR="00FC03F7" w:rsidRPr="00590BD4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20587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</w:tr>
      <w:tr w:rsidR="00164904" w:rsidTr="00FC03F7">
        <w:tc>
          <w:tcPr>
            <w:tcW w:w="2564" w:type="dxa"/>
          </w:tcPr>
          <w:p w:rsidR="00164904" w:rsidRPr="006D3A1E" w:rsidRDefault="00164904" w:rsidP="00164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A1E">
              <w:rPr>
                <w:rFonts w:ascii="Times New Roman" w:hAnsi="Times New Roman" w:cs="Times New Roman"/>
                <w:sz w:val="28"/>
                <w:szCs w:val="28"/>
              </w:rPr>
              <w:t>Ставка на содержание электрических сетей</w:t>
            </w:r>
          </w:p>
        </w:tc>
        <w:tc>
          <w:tcPr>
            <w:tcW w:w="2715" w:type="dxa"/>
          </w:tcPr>
          <w:p w:rsidR="00164904" w:rsidRPr="006D3A1E" w:rsidRDefault="00164904" w:rsidP="00164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A1E">
              <w:rPr>
                <w:rFonts w:ascii="Times New Roman" w:hAnsi="Times New Roman" w:cs="Times New Roman"/>
                <w:sz w:val="28"/>
                <w:szCs w:val="28"/>
              </w:rPr>
              <w:t>руб./МВт в месяц</w:t>
            </w:r>
          </w:p>
        </w:tc>
        <w:tc>
          <w:tcPr>
            <w:tcW w:w="2146" w:type="dxa"/>
          </w:tcPr>
          <w:p w:rsidR="00164904" w:rsidRPr="006D3A1E" w:rsidRDefault="005D5C63" w:rsidP="00164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43132,14</w:t>
            </w:r>
          </w:p>
        </w:tc>
        <w:tc>
          <w:tcPr>
            <w:tcW w:w="2146" w:type="dxa"/>
          </w:tcPr>
          <w:p w:rsidR="00164904" w:rsidRPr="00164904" w:rsidRDefault="005D5C63" w:rsidP="0016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41907,70</w:t>
            </w:r>
          </w:p>
        </w:tc>
      </w:tr>
      <w:tr w:rsidR="00164904" w:rsidRPr="007A72E3" w:rsidTr="00FC03F7">
        <w:tc>
          <w:tcPr>
            <w:tcW w:w="2564" w:type="dxa"/>
          </w:tcPr>
          <w:p w:rsidR="00164904" w:rsidRPr="006D3A1E" w:rsidRDefault="00164904" w:rsidP="00164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A1E">
              <w:rPr>
                <w:rFonts w:ascii="Times New Roman" w:hAnsi="Times New Roman" w:cs="Times New Roman"/>
                <w:sz w:val="28"/>
                <w:szCs w:val="28"/>
              </w:rPr>
              <w:t>Ставка на оплату технологического расхода (потерь) электроэнергии на ее передачу</w:t>
            </w:r>
          </w:p>
        </w:tc>
        <w:tc>
          <w:tcPr>
            <w:tcW w:w="2715" w:type="dxa"/>
          </w:tcPr>
          <w:p w:rsidR="00164904" w:rsidRPr="006D3A1E" w:rsidRDefault="00164904" w:rsidP="00164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A1E">
              <w:rPr>
                <w:rFonts w:ascii="Times New Roman" w:hAnsi="Times New Roman" w:cs="Times New Roman"/>
                <w:sz w:val="28"/>
                <w:szCs w:val="28"/>
              </w:rPr>
              <w:t>руб./</w:t>
            </w:r>
            <w:proofErr w:type="spellStart"/>
            <w:r w:rsidRPr="006D3A1E">
              <w:rPr>
                <w:rFonts w:ascii="Times New Roman" w:hAnsi="Times New Roman" w:cs="Times New Roman"/>
                <w:sz w:val="28"/>
                <w:szCs w:val="28"/>
              </w:rPr>
              <w:t>МВт.ч</w:t>
            </w:r>
            <w:proofErr w:type="spellEnd"/>
          </w:p>
        </w:tc>
        <w:tc>
          <w:tcPr>
            <w:tcW w:w="2146" w:type="dxa"/>
          </w:tcPr>
          <w:p w:rsidR="00164904" w:rsidRPr="006D3A1E" w:rsidRDefault="005D5C63" w:rsidP="00164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53,81</w:t>
            </w:r>
          </w:p>
        </w:tc>
        <w:tc>
          <w:tcPr>
            <w:tcW w:w="2146" w:type="dxa"/>
          </w:tcPr>
          <w:p w:rsidR="00164904" w:rsidRPr="00164904" w:rsidRDefault="005D5C63" w:rsidP="0016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57,12</w:t>
            </w:r>
          </w:p>
        </w:tc>
      </w:tr>
      <w:tr w:rsidR="00164904" w:rsidRPr="007A72E3" w:rsidTr="00FC03F7">
        <w:tc>
          <w:tcPr>
            <w:tcW w:w="2564" w:type="dxa"/>
          </w:tcPr>
          <w:p w:rsidR="00164904" w:rsidRPr="006D3A1E" w:rsidRDefault="00164904" w:rsidP="00164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A1E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6D3A1E">
              <w:rPr>
                <w:rFonts w:ascii="Times New Roman" w:hAnsi="Times New Roman" w:cs="Times New Roman"/>
                <w:sz w:val="28"/>
                <w:szCs w:val="28"/>
              </w:rPr>
              <w:t xml:space="preserve"> тариф</w:t>
            </w:r>
          </w:p>
        </w:tc>
        <w:tc>
          <w:tcPr>
            <w:tcW w:w="2715" w:type="dxa"/>
          </w:tcPr>
          <w:p w:rsidR="00164904" w:rsidRPr="006D3A1E" w:rsidRDefault="00164904" w:rsidP="00164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A1E">
              <w:rPr>
                <w:rFonts w:ascii="Times New Roman" w:hAnsi="Times New Roman" w:cs="Times New Roman"/>
                <w:sz w:val="28"/>
                <w:szCs w:val="28"/>
              </w:rPr>
              <w:t>руб./</w:t>
            </w:r>
            <w:proofErr w:type="spellStart"/>
            <w:r w:rsidRPr="006D3A1E">
              <w:rPr>
                <w:rFonts w:ascii="Times New Roman" w:hAnsi="Times New Roman" w:cs="Times New Roman"/>
                <w:sz w:val="28"/>
                <w:szCs w:val="28"/>
              </w:rPr>
              <w:t>кВт.ч</w:t>
            </w:r>
            <w:proofErr w:type="spellEnd"/>
          </w:p>
        </w:tc>
        <w:tc>
          <w:tcPr>
            <w:tcW w:w="2146" w:type="dxa"/>
          </w:tcPr>
          <w:p w:rsidR="00164904" w:rsidRPr="006D3A1E" w:rsidRDefault="005D5C63" w:rsidP="00164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0,16383</w:t>
            </w:r>
          </w:p>
        </w:tc>
        <w:tc>
          <w:tcPr>
            <w:tcW w:w="2146" w:type="dxa"/>
          </w:tcPr>
          <w:p w:rsidR="00164904" w:rsidRPr="00164904" w:rsidRDefault="005D5C63" w:rsidP="0016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0,16715</w:t>
            </w:r>
          </w:p>
        </w:tc>
      </w:tr>
    </w:tbl>
    <w:p w:rsidR="007B4C16" w:rsidRDefault="007B4C16" w:rsidP="002205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EC40B2" w:rsidRDefault="00EC40B2" w:rsidP="002205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40B2" w:rsidRPr="005D5C63" w:rsidRDefault="00EC40B2" w:rsidP="00220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опубликован </w:t>
      </w:r>
      <w:r w:rsidR="006A783D">
        <w:rPr>
          <w:rFonts w:ascii="Times New Roman" w:hAnsi="Times New Roman" w:cs="Times New Roman"/>
          <w:sz w:val="28"/>
          <w:szCs w:val="28"/>
        </w:rPr>
        <w:t xml:space="preserve">Приказ РЭК Омской области </w:t>
      </w:r>
      <w:r w:rsidR="005D5C63">
        <w:rPr>
          <w:rFonts w:ascii="Times New Roman" w:hAnsi="Times New Roman" w:cs="Times New Roman"/>
          <w:sz w:val="28"/>
          <w:szCs w:val="28"/>
        </w:rPr>
        <w:t xml:space="preserve">№ </w:t>
      </w:r>
      <w:r w:rsidR="005D5C63" w:rsidRPr="005D5C63">
        <w:rPr>
          <w:rFonts w:ascii="Times New Roman" w:hAnsi="Times New Roman" w:cs="Times New Roman"/>
          <w:sz w:val="28"/>
          <w:szCs w:val="28"/>
        </w:rPr>
        <w:t>666/96</w:t>
      </w:r>
      <w:r w:rsidR="0076460D">
        <w:rPr>
          <w:rFonts w:ascii="Times New Roman" w:hAnsi="Times New Roman" w:cs="Times New Roman"/>
          <w:sz w:val="28"/>
          <w:szCs w:val="28"/>
        </w:rPr>
        <w:t xml:space="preserve"> </w:t>
      </w:r>
      <w:r w:rsidR="005D5C63">
        <w:rPr>
          <w:rFonts w:ascii="Times New Roman" w:hAnsi="Times New Roman" w:cs="Times New Roman"/>
          <w:sz w:val="28"/>
          <w:szCs w:val="28"/>
        </w:rPr>
        <w:t>от 23</w:t>
      </w:r>
      <w:r w:rsidR="006A783D">
        <w:rPr>
          <w:rFonts w:ascii="Times New Roman" w:hAnsi="Times New Roman" w:cs="Times New Roman"/>
          <w:sz w:val="28"/>
          <w:szCs w:val="28"/>
        </w:rPr>
        <w:t>.12.2020 г.</w:t>
      </w:r>
      <w:r w:rsidRPr="00EC40B2">
        <w:rPr>
          <w:rFonts w:ascii="Times New Roman" w:hAnsi="Times New Roman" w:cs="Times New Roman"/>
          <w:sz w:val="28"/>
          <w:szCs w:val="28"/>
        </w:rPr>
        <w:t xml:space="preserve"> об установлении платы за технологическое присоединение</w:t>
      </w:r>
      <w:r>
        <w:rPr>
          <w:rFonts w:ascii="Times New Roman" w:hAnsi="Times New Roman" w:cs="Times New Roman"/>
          <w:sz w:val="28"/>
          <w:szCs w:val="28"/>
        </w:rPr>
        <w:t xml:space="preserve"> с указанием тарифных ставок</w:t>
      </w:r>
    </w:p>
    <w:sectPr w:rsidR="00EC40B2" w:rsidRPr="005D5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6B8"/>
    <w:rsid w:val="00164904"/>
    <w:rsid w:val="00205D90"/>
    <w:rsid w:val="00220587"/>
    <w:rsid w:val="00590BD4"/>
    <w:rsid w:val="005D5C63"/>
    <w:rsid w:val="006A783D"/>
    <w:rsid w:val="006D3A1E"/>
    <w:rsid w:val="0076460D"/>
    <w:rsid w:val="007A72E3"/>
    <w:rsid w:val="007B4C16"/>
    <w:rsid w:val="008636B8"/>
    <w:rsid w:val="00BD6E25"/>
    <w:rsid w:val="00BF6436"/>
    <w:rsid w:val="00D84793"/>
    <w:rsid w:val="00E47130"/>
    <w:rsid w:val="00E57751"/>
    <w:rsid w:val="00EC40B2"/>
    <w:rsid w:val="00FB0E0B"/>
    <w:rsid w:val="00FC03F7"/>
    <w:rsid w:val="00F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76E60"/>
  <w15:docId w15:val="{50368ED9-45DC-4076-9371-076CA471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7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7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9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Energo55</dc:creator>
  <cp:lastModifiedBy>Анастасия Губанова</cp:lastModifiedBy>
  <cp:revision>3</cp:revision>
  <cp:lastPrinted>2020-12-28T08:06:00Z</cp:lastPrinted>
  <dcterms:created xsi:type="dcterms:W3CDTF">2022-01-10T06:28:00Z</dcterms:created>
  <dcterms:modified xsi:type="dcterms:W3CDTF">2022-01-12T07:51:00Z</dcterms:modified>
</cp:coreProperties>
</file>